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36F2B5F" w14:textId="77777777" w:rsidR="004B30AC" w:rsidRDefault="009F2B15">
      <w:pPr>
        <w:contextualSpacing w:val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Aizome</w:t>
      </w:r>
      <w:proofErr w:type="spellEnd"/>
      <w:r>
        <w:rPr>
          <w:b/>
          <w:sz w:val="24"/>
          <w:szCs w:val="24"/>
        </w:rPr>
        <w:t xml:space="preserve"> Workshop                                   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45D0260" wp14:editId="3F31045A">
            <wp:simplePos x="0" y="0"/>
            <wp:positionH relativeFrom="margin">
              <wp:posOffset>4278309</wp:posOffset>
            </wp:positionH>
            <wp:positionV relativeFrom="paragraph">
              <wp:posOffset>114300</wp:posOffset>
            </wp:positionV>
            <wp:extent cx="1748602" cy="493308"/>
            <wp:effectExtent l="0" t="0" r="0" b="0"/>
            <wp:wrapTopAndBottom distT="114300" distB="11430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602" cy="493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DFB785" w14:textId="77777777" w:rsidR="004B30AC" w:rsidRDefault="009F2B15">
      <w:pPr>
        <w:contextualSpacing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September 29th, 2018</w:t>
      </w:r>
    </w:p>
    <w:p w14:paraId="23906B9E" w14:textId="6A7DE0EC" w:rsidR="004B30AC" w:rsidRDefault="009F2B15">
      <w:pPr>
        <w:contextualSpacing w:val="0"/>
      </w:pPr>
      <w:r>
        <w:t xml:space="preserve">1)  "What is </w:t>
      </w:r>
      <w:proofErr w:type="spellStart"/>
      <w:r>
        <w:t>Aizome</w:t>
      </w:r>
      <w:proofErr w:type="spellEnd"/>
      <w:r>
        <w:t>? ", Presentation by Dede Shine</w:t>
      </w:r>
      <w:r w:rsidR="00D6318F">
        <w:t xml:space="preserve"> </w:t>
      </w:r>
      <w:bookmarkStart w:id="0" w:name="_GoBack"/>
      <w:bookmarkEnd w:id="0"/>
      <w:r>
        <w:t>(Mashiko International Exchange Association)</w:t>
      </w:r>
    </w:p>
    <w:p w14:paraId="767D6170" w14:textId="77777777" w:rsidR="004B30AC" w:rsidRDefault="009F2B15">
      <w:pPr>
        <w:contextualSpacing w:val="0"/>
      </w:pPr>
      <w:r>
        <w:t xml:space="preserve">2)  </w:t>
      </w:r>
      <w:proofErr w:type="spellStart"/>
      <w:r>
        <w:t>Aizome</w:t>
      </w:r>
      <w:proofErr w:type="spellEnd"/>
      <w:r>
        <w:t xml:space="preserve"> Workshop by Kay Yamakawa (Mashiko International Exchange Association)</w:t>
      </w:r>
    </w:p>
    <w:p w14:paraId="43100C1C" w14:textId="77777777" w:rsidR="004B30AC" w:rsidRDefault="004B30AC">
      <w:pPr>
        <w:contextualSpacing w:val="0"/>
      </w:pPr>
    </w:p>
    <w:p w14:paraId="59AD62EA" w14:textId="77777777" w:rsidR="004B30AC" w:rsidRDefault="009F2B15">
      <w:pPr>
        <w:contextualSpacing w:val="0"/>
      </w:pPr>
      <w:r>
        <w:t xml:space="preserve">Group A, and </w:t>
      </w:r>
      <w:proofErr w:type="gramStart"/>
      <w:r>
        <w:t>B  (</w:t>
      </w:r>
      <w:proofErr w:type="gramEnd"/>
      <w:r>
        <w:rPr>
          <w:b/>
        </w:rPr>
        <w:t>A Group</w:t>
      </w:r>
      <w:r>
        <w:t xml:space="preserve"> :  A =&gt;B =&gt;C ,  </w:t>
      </w:r>
      <w:r>
        <w:rPr>
          <w:b/>
        </w:rPr>
        <w:t>B Group</w:t>
      </w:r>
      <w:r>
        <w:t xml:space="preserve"> : B =&gt; A =&gt; C )</w:t>
      </w:r>
    </w:p>
    <w:p w14:paraId="6BB8958E" w14:textId="77777777" w:rsidR="004B30AC" w:rsidRDefault="004B30AC">
      <w:pPr>
        <w:contextualSpacing w:val="0"/>
      </w:pPr>
    </w:p>
    <w:p w14:paraId="234E4DAB" w14:textId="7164FA76" w:rsidR="004B30AC" w:rsidRDefault="009F2B15">
      <w:pPr>
        <w:contextualSpacing w:val="0"/>
      </w:pPr>
      <w:r>
        <w:t xml:space="preserve">A. </w:t>
      </w:r>
      <w:r>
        <w:rPr>
          <w:color w:val="222222"/>
          <w:highlight w:val="white"/>
        </w:rPr>
        <w:t xml:space="preserve">Cotton Handkerchiefs by Discharge of </w:t>
      </w:r>
      <w:proofErr w:type="spellStart"/>
      <w:r>
        <w:rPr>
          <w:color w:val="222222"/>
          <w:highlight w:val="white"/>
        </w:rPr>
        <w:t>Aizome</w:t>
      </w:r>
      <w:proofErr w:type="spellEnd"/>
      <w:r>
        <w:rPr>
          <w:color w:val="222222"/>
          <w:highlight w:val="white"/>
        </w:rPr>
        <w:t xml:space="preserve"> Dye</w:t>
      </w:r>
    </w:p>
    <w:p w14:paraId="0E064DF3" w14:textId="77777777" w:rsidR="004B30AC" w:rsidRDefault="009F2B15">
      <w:pPr>
        <w:numPr>
          <w:ilvl w:val="0"/>
          <w:numId w:val="2"/>
        </w:numPr>
      </w:pPr>
      <w:r>
        <w:t xml:space="preserve">  Select your design from Dye Stencils.</w:t>
      </w:r>
    </w:p>
    <w:p w14:paraId="22E918EE" w14:textId="6F852868" w:rsidR="004B30AC" w:rsidRDefault="009F2B15">
      <w:pPr>
        <w:numPr>
          <w:ilvl w:val="0"/>
          <w:numId w:val="2"/>
        </w:numPr>
      </w:pPr>
      <w:r>
        <w:t xml:space="preserve">Put the fabric over the </w:t>
      </w:r>
      <w:r w:rsidR="00062123">
        <w:t>board</w:t>
      </w:r>
      <w:r>
        <w:t xml:space="preserve">:  </w:t>
      </w:r>
      <w:r>
        <w:rPr>
          <w:noProof/>
        </w:rPr>
        <w:drawing>
          <wp:inline distT="114300" distB="114300" distL="114300" distR="114300" wp14:anchorId="5680C49D" wp14:editId="2503A5A9">
            <wp:extent cx="2348514" cy="1451115"/>
            <wp:effectExtent l="0" t="0" r="0" b="0"/>
            <wp:docPr id="1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514" cy="1451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6E1808" w14:textId="77777777" w:rsidR="004B30AC" w:rsidRDefault="009F2B15">
      <w:pPr>
        <w:numPr>
          <w:ilvl w:val="0"/>
          <w:numId w:val="2"/>
        </w:numPr>
      </w:pPr>
      <w:r>
        <w:t xml:space="preserve">Put the Dye Stencils over the fabric </w:t>
      </w:r>
    </w:p>
    <w:p w14:paraId="119CE63E" w14:textId="6603FE1B" w:rsidR="004B30AC" w:rsidRDefault="009F2B15">
      <w:pPr>
        <w:numPr>
          <w:ilvl w:val="0"/>
          <w:numId w:val="2"/>
        </w:numPr>
      </w:pPr>
      <w:r>
        <w:t xml:space="preserve">Smear </w:t>
      </w:r>
      <w:r w:rsidR="00062123">
        <w:rPr>
          <w:sz w:val="20"/>
          <w:szCs w:val="20"/>
          <w:highlight w:val="white"/>
        </w:rPr>
        <w:t xml:space="preserve">Discharge </w:t>
      </w:r>
      <w:r>
        <w:rPr>
          <w:sz w:val="20"/>
          <w:szCs w:val="20"/>
          <w:highlight w:val="white"/>
        </w:rPr>
        <w:t xml:space="preserve">on </w:t>
      </w:r>
      <w:r>
        <w:t xml:space="preserve">Dye </w:t>
      </w:r>
      <w:proofErr w:type="gramStart"/>
      <w:r>
        <w:t>Stencil  :</w:t>
      </w:r>
      <w:proofErr w:type="gramEnd"/>
      <w:r>
        <w:rPr>
          <w:sz w:val="20"/>
          <w:szCs w:val="20"/>
          <w:highlight w:val="white"/>
        </w:rPr>
        <w:t xml:space="preserve"> </w:t>
      </w:r>
      <w:r>
        <w:t xml:space="preserve"> </w:t>
      </w:r>
      <w:r>
        <w:rPr>
          <w:noProof/>
        </w:rPr>
        <w:drawing>
          <wp:inline distT="114300" distB="114300" distL="114300" distR="114300" wp14:anchorId="17F70A15" wp14:editId="7B4A7841">
            <wp:extent cx="2171700" cy="1409700"/>
            <wp:effectExtent l="0" t="0" r="0" b="0"/>
            <wp:docPr id="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98B40" w14:textId="77777777" w:rsidR="004B30AC" w:rsidRDefault="009F2B15">
      <w:pPr>
        <w:numPr>
          <w:ilvl w:val="0"/>
          <w:numId w:val="2"/>
        </w:numPr>
      </w:pPr>
      <w:r>
        <w:t xml:space="preserve">Take out Dye Stencil and Dry </w:t>
      </w:r>
    </w:p>
    <w:p w14:paraId="799FEEF6" w14:textId="77777777" w:rsidR="004B30AC" w:rsidRDefault="009F2B15">
      <w:pPr>
        <w:numPr>
          <w:ilvl w:val="0"/>
          <w:numId w:val="2"/>
        </w:numPr>
        <w:rPr>
          <w:color w:val="274E13"/>
        </w:rPr>
      </w:pPr>
      <w:r>
        <w:t>Iron</w:t>
      </w:r>
      <w:r>
        <w:rPr>
          <w:color w:val="274E13"/>
        </w:rPr>
        <w:t xml:space="preserve"> </w:t>
      </w:r>
      <w:r>
        <w:rPr>
          <w:noProof/>
        </w:rPr>
        <w:drawing>
          <wp:inline distT="114300" distB="114300" distL="114300" distR="114300" wp14:anchorId="72F45164" wp14:editId="21E36C3B">
            <wp:extent cx="2114550" cy="1343025"/>
            <wp:effectExtent l="0" t="0" r="0" b="0"/>
            <wp:docPr id="1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F55F9" w14:textId="77777777" w:rsidR="004B30AC" w:rsidRDefault="009F2B15">
      <w:pPr>
        <w:numPr>
          <w:ilvl w:val="0"/>
          <w:numId w:val="2"/>
        </w:numPr>
      </w:pPr>
      <w:r>
        <w:t>Wash/rinse by water in the sink</w:t>
      </w:r>
    </w:p>
    <w:p w14:paraId="06B1D5A7" w14:textId="77777777" w:rsidR="004B30AC" w:rsidRDefault="009F2B15">
      <w:pPr>
        <w:contextualSpacing w:val="0"/>
      </w:pPr>
      <w:r>
        <w:t xml:space="preserve"> </w:t>
      </w:r>
    </w:p>
    <w:p w14:paraId="6F5E10E0" w14:textId="035C0989" w:rsidR="004B30AC" w:rsidRDefault="009F2B15">
      <w:pPr>
        <w:contextualSpacing w:val="0"/>
        <w:rPr>
          <w:color w:val="222222"/>
          <w:highlight w:val="white"/>
        </w:rPr>
      </w:pPr>
      <w:r>
        <w:t>B.</w:t>
      </w:r>
      <w:r>
        <w:rPr>
          <w:color w:val="222222"/>
          <w:highlight w:val="white"/>
        </w:rPr>
        <w:t xml:space="preserve"> Co</w:t>
      </w:r>
      <w:r w:rsidR="00062123">
        <w:rPr>
          <w:color w:val="222222"/>
          <w:highlight w:val="white"/>
        </w:rPr>
        <w:t xml:space="preserve">tton Gauze Scarves - 15" X 60" </w:t>
      </w:r>
      <w:r>
        <w:rPr>
          <w:color w:val="222222"/>
          <w:highlight w:val="white"/>
        </w:rPr>
        <w:t xml:space="preserve">by Wood Binding Dye.  </w:t>
      </w:r>
    </w:p>
    <w:p w14:paraId="06BA5DD6" w14:textId="77FD51D8" w:rsidR="004B30AC" w:rsidRDefault="00062123">
      <w:pPr>
        <w:contextualSpacing w:val="0"/>
        <w:rPr>
          <w:color w:val="222222"/>
          <w:highlight w:val="white"/>
        </w:rPr>
      </w:pPr>
      <w:r>
        <w:rPr>
          <w:color w:val="222222"/>
          <w:highlight w:val="white"/>
        </w:rPr>
        <w:lastRenderedPageBreak/>
        <w:t>Learn</w:t>
      </w:r>
      <w:r w:rsidR="009F2B15">
        <w:rPr>
          <w:color w:val="222222"/>
          <w:highlight w:val="white"/>
        </w:rPr>
        <w:t xml:space="preserve"> the Japanese traditional design: leaf of hemp </w:t>
      </w:r>
      <w:r w:rsidR="009F2B15">
        <w:rPr>
          <w:noProof/>
          <w:color w:val="222222"/>
          <w:highlight w:val="white"/>
        </w:rPr>
        <w:drawing>
          <wp:inline distT="114300" distB="114300" distL="114300" distR="114300" wp14:anchorId="2CBBD380" wp14:editId="3CAD9497">
            <wp:extent cx="1815862" cy="1522617"/>
            <wp:effectExtent l="0" t="0" r="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862" cy="1522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E82FB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148AAF1E" w14:textId="77777777" w:rsidR="00436051" w:rsidRDefault="00436051">
      <w:pPr>
        <w:spacing w:line="240" w:lineRule="auto"/>
        <w:contextualSpacing w:val="0"/>
        <w:rPr>
          <w:sz w:val="24"/>
          <w:szCs w:val="24"/>
        </w:rPr>
        <w:sectPr w:rsidR="0043605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008" w:right="510" w:bottom="1008" w:left="576" w:header="0" w:footer="720" w:gutter="0"/>
          <w:pgNumType w:start="1"/>
          <w:cols w:space="720"/>
        </w:sectPr>
      </w:pPr>
    </w:p>
    <w:p w14:paraId="5FE39F6A" w14:textId="14EAF376" w:rsidR="004B30AC" w:rsidRDefault="004B30AC">
      <w:pPr>
        <w:spacing w:line="240" w:lineRule="auto"/>
        <w:contextualSpacing w:val="0"/>
        <w:rPr>
          <w:sz w:val="24"/>
          <w:szCs w:val="24"/>
        </w:rPr>
        <w:sectPr w:rsidR="004B30AC" w:rsidSect="00436051">
          <w:type w:val="continuous"/>
          <w:pgSz w:w="12240" w:h="15840"/>
          <w:pgMar w:top="1008" w:right="510" w:bottom="1008" w:left="576" w:header="0" w:footer="720" w:gutter="0"/>
          <w:pgNumType w:start="1"/>
          <w:cols w:num="2" w:space="720"/>
        </w:sectPr>
      </w:pPr>
    </w:p>
    <w:p w14:paraId="3A67833E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1</w:t>
      </w:r>
      <w:r>
        <w:rPr>
          <w:rFonts w:ascii="Arial Unicode MS" w:eastAsia="Arial Unicode MS" w:hAnsi="Arial Unicode MS" w:cs="Arial Unicode MS"/>
          <w:sz w:val="24"/>
          <w:szCs w:val="24"/>
        </w:rPr>
        <w:t>、 Fold</w:t>
      </w:r>
      <w:r>
        <w:rPr>
          <w:sz w:val="24"/>
          <w:szCs w:val="24"/>
        </w:rPr>
        <w:t xml:space="preserve"> as /\/\</w:t>
      </w:r>
    </w:p>
    <w:p w14:paraId="3022C448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6A2A3C72" wp14:editId="715DC837">
            <wp:extent cx="2115503" cy="2115503"/>
            <wp:effectExtent l="0" t="0" r="0" b="0"/>
            <wp:docPr id="16" name="image33.jpg" descr="photo: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photo:01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503" cy="2115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D0C111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2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、 Make triangle at center </w:t>
      </w:r>
    </w:p>
    <w:p w14:paraId="238B8AE2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35D6C7EA" wp14:editId="0BC01F12">
            <wp:extent cx="2115503" cy="1864236"/>
            <wp:effectExtent l="0" t="0" r="0" b="0"/>
            <wp:docPr id="1" name="image4.jpg" descr="photo: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photo:02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503" cy="1864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BD48C" w14:textId="77777777" w:rsidR="004B30AC" w:rsidRDefault="004B30AC">
      <w:pPr>
        <w:spacing w:line="240" w:lineRule="auto"/>
        <w:contextualSpacing w:val="0"/>
        <w:rPr>
          <w:sz w:val="24"/>
          <w:szCs w:val="24"/>
        </w:rPr>
      </w:pPr>
    </w:p>
    <w:p w14:paraId="4CF5CD89" w14:textId="77777777" w:rsidR="004B30AC" w:rsidRDefault="004B30AC">
      <w:pPr>
        <w:spacing w:line="240" w:lineRule="auto"/>
        <w:contextualSpacing w:val="0"/>
        <w:rPr>
          <w:sz w:val="24"/>
          <w:szCs w:val="24"/>
        </w:rPr>
      </w:pPr>
    </w:p>
    <w:p w14:paraId="0CDACFF9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3</w:t>
      </w:r>
      <w:r>
        <w:rPr>
          <w:rFonts w:ascii="Arial Unicode MS" w:eastAsia="Arial Unicode MS" w:hAnsi="Arial Unicode MS" w:cs="Arial Unicode MS"/>
          <w:sz w:val="24"/>
          <w:szCs w:val="24"/>
        </w:rPr>
        <w:t>、Back</w:t>
      </w:r>
    </w:p>
    <w:p w14:paraId="416936B5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6474BED1" wp14:editId="6DC94A7D">
            <wp:extent cx="1780222" cy="1466527"/>
            <wp:effectExtent l="0" t="0" r="0" b="0"/>
            <wp:docPr id="4" name="image13.jpg" descr="photo: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photo:03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222" cy="1466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4A0E1" w14:textId="77777777" w:rsidR="004B30AC" w:rsidRDefault="004B30AC">
      <w:pPr>
        <w:spacing w:line="240" w:lineRule="auto"/>
        <w:contextualSpacing w:val="0"/>
        <w:rPr>
          <w:sz w:val="24"/>
          <w:szCs w:val="24"/>
        </w:rPr>
      </w:pPr>
    </w:p>
    <w:p w14:paraId="3B7CE3DB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、 Fold </w:t>
      </w:r>
    </w:p>
    <w:p w14:paraId="413E15CF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5E3B9332" wp14:editId="2E8AD3AF">
            <wp:extent cx="1884997" cy="1961762"/>
            <wp:effectExtent l="0" t="0" r="0" b="0"/>
            <wp:docPr id="15" name="image32.jpg" descr="photo: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photo:04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997" cy="1961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78A75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  <w:t>5</w:t>
      </w:r>
      <w:r>
        <w:rPr>
          <w:rFonts w:ascii="Arial Unicode MS" w:eastAsia="Arial Unicode MS" w:hAnsi="Arial Unicode MS" w:cs="Arial Unicode MS"/>
          <w:sz w:val="24"/>
          <w:szCs w:val="24"/>
        </w:rPr>
        <w:t>、Fold along to edge</w:t>
      </w:r>
    </w:p>
    <w:p w14:paraId="38E75F54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1EE7B758" wp14:editId="3A716B7C">
            <wp:extent cx="2278156" cy="1936432"/>
            <wp:effectExtent l="0" t="0" r="0" b="0"/>
            <wp:docPr id="6" name="image16.jpg" descr="photo: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photo:05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156" cy="1936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40F588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br/>
        <w:t>6</w:t>
      </w:r>
      <w:r>
        <w:rPr>
          <w:rFonts w:ascii="Arial Unicode MS" w:eastAsia="Arial Unicode MS" w:hAnsi="Arial Unicode MS" w:cs="Arial Unicode MS"/>
          <w:sz w:val="24"/>
          <w:szCs w:val="24"/>
        </w:rPr>
        <w:t>、Fold back to the right side</w:t>
      </w:r>
    </w:p>
    <w:p w14:paraId="1A1817FC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2C353696" wp14:editId="107BD75C">
            <wp:extent cx="1620203" cy="1320429"/>
            <wp:effectExtent l="0" t="0" r="0" b="0"/>
            <wp:docPr id="11" name="image28.jpg" descr="photo: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photo:06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203" cy="1320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CCD27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lastRenderedPageBreak/>
        <w:br/>
        <w:t>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、Fold back as along to long edge of </w:t>
      </w:r>
      <w:r>
        <w:rPr>
          <w:color w:val="222222"/>
          <w:sz w:val="21"/>
          <w:szCs w:val="21"/>
          <w:highlight w:val="white"/>
        </w:rPr>
        <w:t>Isosceles</w:t>
      </w:r>
    </w:p>
    <w:p w14:paraId="68372A41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7A01A71B" wp14:editId="2C74A9FA">
            <wp:extent cx="2020253" cy="2020253"/>
            <wp:effectExtent l="0" t="0" r="0" b="0"/>
            <wp:docPr id="14" name="image31.jpg" descr="photo: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photo:07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253" cy="2020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CFEB2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12A99658" wp14:editId="0EF95C21">
            <wp:extent cx="2039303" cy="1777223"/>
            <wp:effectExtent l="0" t="0" r="0" b="0"/>
            <wp:docPr id="2" name="image7.jpg" descr="photo: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photo:09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303" cy="1777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3A88A" w14:textId="2B3086AB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  <w:t>8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、Fold </w:t>
      </w:r>
      <w:r w:rsidR="00555391">
        <w:rPr>
          <w:rFonts w:ascii="Arial Unicode MS" w:eastAsia="Arial Unicode MS" w:hAnsi="Arial Unicode MS" w:cs="Arial Unicode MS"/>
          <w:sz w:val="24"/>
          <w:szCs w:val="24"/>
        </w:rPr>
        <w:t>at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center</w:t>
      </w:r>
    </w:p>
    <w:p w14:paraId="6285809C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0F500D45" wp14:editId="0D19DB26">
            <wp:extent cx="1618297" cy="1665432"/>
            <wp:effectExtent l="0" t="0" r="0" b="0"/>
            <wp:docPr id="3" name="image9.jpg" descr="photo: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photo:08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297" cy="1665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3CFA4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br/>
        <w:t xml:space="preserve"> same ways</w:t>
      </w:r>
    </w:p>
    <w:p w14:paraId="4561A0CB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33F8F46E" wp14:editId="70C5FF91">
            <wp:extent cx="1262465" cy="1092517"/>
            <wp:effectExtent l="0" t="0" r="0" b="0"/>
            <wp:docPr id="13" name="image30.jpg" descr="photo: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photo:10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465" cy="1092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259E5" w14:textId="77777777" w:rsidR="004B30AC" w:rsidRDefault="009F2B15">
      <w:p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 </w:t>
      </w:r>
    </w:p>
    <w:p w14:paraId="511F9157" w14:textId="77777777" w:rsidR="004B30AC" w:rsidRDefault="009F2B15">
      <w:pPr>
        <w:spacing w:line="240" w:lineRule="auto"/>
        <w:contextualSpacing w:val="0"/>
        <w:rPr>
          <w:color w:val="0000FF"/>
          <w:sz w:val="24"/>
          <w:szCs w:val="24"/>
        </w:rPr>
      </w:pPr>
      <w:r>
        <w:rPr>
          <w:noProof/>
          <w:color w:val="0000FF"/>
          <w:sz w:val="24"/>
          <w:szCs w:val="24"/>
        </w:rPr>
        <w:drawing>
          <wp:inline distT="0" distB="0" distL="0" distR="0" wp14:anchorId="76EA552F" wp14:editId="16D2E17D">
            <wp:extent cx="1578292" cy="1578292"/>
            <wp:effectExtent l="0" t="0" r="0" b="0"/>
            <wp:docPr id="8" name="image22.jpg" descr="photo: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photo:11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292" cy="1578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FF"/>
          <w:sz w:val="24"/>
          <w:szCs w:val="24"/>
        </w:rPr>
        <w:t xml:space="preserve">  </w:t>
      </w:r>
    </w:p>
    <w:p w14:paraId="431786B4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789787E5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68455A98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47B1638B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7B449BAB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1214D69A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44797F94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04201BFF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5EDEC733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238CC6E5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6AB71116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0C17674A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78E243BE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1B4DC344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1148C945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305E0D12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23283D70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59C9B99E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2AE2CAA0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59842900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3E25CCC7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4B2DB7B9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33EE0E59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4EA93383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4C2A17DC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05E222A6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4F57F7F8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7CD0D1BD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720B2808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310BBC29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2A3E311C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2EEECC33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1A1C8FE1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54C86BED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27E13DFD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0713D30D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1E945FC8" w14:textId="77777777" w:rsidR="004B30AC" w:rsidRDefault="004B30AC">
      <w:pPr>
        <w:contextualSpacing w:val="0"/>
        <w:rPr>
          <w:color w:val="222222"/>
          <w:highlight w:val="white"/>
        </w:rPr>
      </w:pPr>
    </w:p>
    <w:p w14:paraId="118F548D" w14:textId="77777777" w:rsidR="00436051" w:rsidRDefault="00436051">
      <w:pPr>
        <w:contextualSpacing w:val="0"/>
        <w:rPr>
          <w:color w:val="222222"/>
          <w:highlight w:val="white"/>
        </w:rPr>
        <w:sectPr w:rsidR="00436051" w:rsidSect="00436051">
          <w:type w:val="continuous"/>
          <w:pgSz w:w="12240" w:h="15840"/>
          <w:pgMar w:top="1008" w:right="510" w:bottom="1008" w:left="576" w:header="0" w:footer="720" w:gutter="0"/>
          <w:cols w:num="2" w:space="720"/>
        </w:sectPr>
      </w:pPr>
    </w:p>
    <w:p w14:paraId="3D2B4F20" w14:textId="276CBCAF" w:rsidR="004B30AC" w:rsidRDefault="009F2B15">
      <w:pPr>
        <w:contextualSpacing w:val="0"/>
        <w:rPr>
          <w:color w:val="222222"/>
          <w:highlight w:val="white"/>
        </w:rPr>
      </w:pPr>
      <w:r>
        <w:rPr>
          <w:color w:val="222222"/>
          <w:highlight w:val="white"/>
        </w:rPr>
        <w:lastRenderedPageBreak/>
        <w:t xml:space="preserve">Wood Binding Dye </w:t>
      </w:r>
      <w:r>
        <w:rPr>
          <w:noProof/>
          <w:color w:val="222222"/>
          <w:highlight w:val="white"/>
        </w:rPr>
        <w:drawing>
          <wp:inline distT="114300" distB="114300" distL="114300" distR="114300" wp14:anchorId="3321442A" wp14:editId="1E40CB3D">
            <wp:extent cx="5296853" cy="5296853"/>
            <wp:effectExtent l="0" t="0" r="0" b="0"/>
            <wp:docPr id="1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5296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93E34B" w14:textId="77777777" w:rsidR="00555391" w:rsidRDefault="00555391">
      <w:pPr>
        <w:contextualSpacing w:val="0"/>
        <w:rPr>
          <w:color w:val="222222"/>
          <w:highlight w:val="white"/>
          <w:u w:val="single"/>
        </w:rPr>
      </w:pPr>
    </w:p>
    <w:p w14:paraId="4CB50AB6" w14:textId="7FAB100E" w:rsidR="004B30AC" w:rsidRDefault="009F2B15">
      <w:pPr>
        <w:contextualSpacing w:val="0"/>
        <w:rPr>
          <w:color w:val="222222"/>
          <w:highlight w:val="white"/>
          <w:u w:val="single"/>
        </w:rPr>
      </w:pPr>
      <w:r>
        <w:rPr>
          <w:color w:val="222222"/>
          <w:highlight w:val="white"/>
          <w:u w:val="single"/>
        </w:rPr>
        <w:t xml:space="preserve">C.T-shirt  </w:t>
      </w:r>
    </w:p>
    <w:p w14:paraId="5868BEA8" w14:textId="01F03381" w:rsidR="004B30AC" w:rsidRDefault="00555391">
      <w:pPr>
        <w:contextualSpacing w:val="0"/>
        <w:rPr>
          <w:color w:val="222222"/>
          <w:highlight w:val="white"/>
        </w:rPr>
      </w:pPr>
      <w:r>
        <w:rPr>
          <w:color w:val="222222"/>
          <w:highlight w:val="white"/>
        </w:rPr>
        <w:t>You can pick Wood Binding Dyeing, Ti</w:t>
      </w:r>
      <w:r w:rsidR="009F2B15">
        <w:rPr>
          <w:color w:val="222222"/>
          <w:highlight w:val="white"/>
        </w:rPr>
        <w:t xml:space="preserve">e-Dyeing, Resist Dyeing, </w:t>
      </w:r>
      <w:proofErr w:type="spellStart"/>
      <w:r w:rsidR="009F2B15">
        <w:rPr>
          <w:color w:val="222222"/>
          <w:highlight w:val="white"/>
        </w:rPr>
        <w:t>Shibori</w:t>
      </w:r>
      <w:proofErr w:type="spellEnd"/>
      <w:r w:rsidR="009F2B15">
        <w:rPr>
          <w:color w:val="222222"/>
          <w:highlight w:val="white"/>
        </w:rPr>
        <w:t xml:space="preserve"> Dyeing, Gradient Dyeing or </w:t>
      </w:r>
      <w:proofErr w:type="gramStart"/>
      <w:r w:rsidR="009F2B15">
        <w:rPr>
          <w:color w:val="222222"/>
          <w:highlight w:val="white"/>
        </w:rPr>
        <w:t>others..</w:t>
      </w:r>
      <w:proofErr w:type="gramEnd"/>
    </w:p>
    <w:p w14:paraId="676A2297" w14:textId="77777777" w:rsidR="00555391" w:rsidRDefault="00555391">
      <w:pPr>
        <w:contextualSpacing w:val="0"/>
        <w:rPr>
          <w:color w:val="222222"/>
          <w:highlight w:val="white"/>
          <w:u w:val="single"/>
        </w:rPr>
      </w:pPr>
    </w:p>
    <w:p w14:paraId="45672B5E" w14:textId="248397FA" w:rsidR="004B30AC" w:rsidRDefault="009F2B15">
      <w:pPr>
        <w:contextualSpacing w:val="0"/>
        <w:rPr>
          <w:color w:val="222222"/>
          <w:highlight w:val="white"/>
          <w:u w:val="single"/>
        </w:rPr>
      </w:pPr>
      <w:r>
        <w:rPr>
          <w:color w:val="222222"/>
          <w:highlight w:val="white"/>
          <w:u w:val="single"/>
        </w:rPr>
        <w:t>Reference:</w:t>
      </w:r>
    </w:p>
    <w:p w14:paraId="21F7840D" w14:textId="77777777" w:rsidR="004B30AC" w:rsidRDefault="009F2B15">
      <w:pPr>
        <w:spacing w:line="295" w:lineRule="auto"/>
        <w:contextualSpacing w:val="0"/>
        <w:rPr>
          <w:color w:val="222222"/>
          <w:sz w:val="18"/>
          <w:szCs w:val="18"/>
          <w:highlight w:val="white"/>
        </w:rPr>
      </w:pPr>
      <w:r>
        <w:rPr>
          <w:color w:val="222222"/>
          <w:highlight w:val="white"/>
        </w:rPr>
        <w:t xml:space="preserve">Dharma Trading Co.  </w:t>
      </w:r>
      <w:r>
        <w:rPr>
          <w:color w:val="222222"/>
          <w:sz w:val="18"/>
          <w:szCs w:val="18"/>
          <w:highlight w:val="white"/>
        </w:rPr>
        <w:t xml:space="preserve"> (800) 542-5227 or (707) 283-0390  </w:t>
      </w:r>
      <w:hyperlink r:id="rId30">
        <w:r>
          <w:rPr>
            <w:color w:val="1155CC"/>
            <w:sz w:val="18"/>
            <w:szCs w:val="18"/>
            <w:highlight w:val="white"/>
            <w:u w:val="single"/>
          </w:rPr>
          <w:t>www.dharmatrading.com</w:t>
        </w:r>
      </w:hyperlink>
      <w:r>
        <w:rPr>
          <w:color w:val="222222"/>
          <w:sz w:val="18"/>
          <w:szCs w:val="18"/>
          <w:highlight w:val="white"/>
        </w:rPr>
        <w:t xml:space="preserve"> </w:t>
      </w:r>
    </w:p>
    <w:p w14:paraId="2F91A477" w14:textId="77777777" w:rsidR="004B30AC" w:rsidRDefault="009F2B15">
      <w:pPr>
        <w:numPr>
          <w:ilvl w:val="0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Pre-Reduced Indigo Crystals - 8 oz.  </w:t>
      </w:r>
    </w:p>
    <w:p w14:paraId="015F367C" w14:textId="77777777" w:rsidR="004B30AC" w:rsidRDefault="009F2B15">
      <w:pPr>
        <w:numPr>
          <w:ilvl w:val="0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>Soda Ash Fixer</w:t>
      </w:r>
    </w:p>
    <w:p w14:paraId="3CB9F0F0" w14:textId="77777777" w:rsidR="004B30AC" w:rsidRDefault="009F2B15">
      <w:pPr>
        <w:numPr>
          <w:ilvl w:val="0"/>
          <w:numId w:val="1"/>
        </w:numPr>
        <w:rPr>
          <w:color w:val="333333"/>
          <w:highlight w:val="white"/>
        </w:rPr>
      </w:pPr>
      <w:r>
        <w:rPr>
          <w:color w:val="333333"/>
          <w:highlight w:val="white"/>
        </w:rPr>
        <w:t>Sodium Hydrosulfite</w:t>
      </w:r>
    </w:p>
    <w:sectPr w:rsidR="004B30AC">
      <w:type w:val="continuous"/>
      <w:pgSz w:w="12240" w:h="15840"/>
      <w:pgMar w:top="1008" w:right="510" w:bottom="1008" w:left="576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DFAD4" w14:textId="77777777" w:rsidR="00062123" w:rsidRDefault="00062123" w:rsidP="00062123">
      <w:pPr>
        <w:spacing w:line="240" w:lineRule="auto"/>
      </w:pPr>
      <w:r>
        <w:separator/>
      </w:r>
    </w:p>
  </w:endnote>
  <w:endnote w:type="continuationSeparator" w:id="0">
    <w:p w14:paraId="11B18F70" w14:textId="77777777" w:rsidR="00062123" w:rsidRDefault="00062123" w:rsidP="000621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A8153" w14:textId="77777777" w:rsidR="00062123" w:rsidRDefault="000621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256DC" w14:textId="77777777" w:rsidR="00062123" w:rsidRDefault="000621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54A01" w14:textId="77777777" w:rsidR="00062123" w:rsidRDefault="000621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A217F" w14:textId="77777777" w:rsidR="00062123" w:rsidRDefault="00062123" w:rsidP="00062123">
      <w:pPr>
        <w:spacing w:line="240" w:lineRule="auto"/>
      </w:pPr>
      <w:r>
        <w:separator/>
      </w:r>
    </w:p>
  </w:footnote>
  <w:footnote w:type="continuationSeparator" w:id="0">
    <w:p w14:paraId="38EC5227" w14:textId="77777777" w:rsidR="00062123" w:rsidRDefault="00062123" w:rsidP="000621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6DCCB" w14:textId="77777777" w:rsidR="00062123" w:rsidRDefault="000621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C956E" w14:textId="77777777" w:rsidR="00062123" w:rsidRDefault="000621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335E6" w14:textId="77777777" w:rsidR="00062123" w:rsidRDefault="00062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C35573"/>
    <w:multiLevelType w:val="multilevel"/>
    <w:tmpl w:val="BA82B2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F66F2D"/>
    <w:multiLevelType w:val="multilevel"/>
    <w:tmpl w:val="A5CAB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30AC"/>
    <w:rsid w:val="00062123"/>
    <w:rsid w:val="00152303"/>
    <w:rsid w:val="00436051"/>
    <w:rsid w:val="004B30AC"/>
    <w:rsid w:val="00555391"/>
    <w:rsid w:val="00775B29"/>
    <w:rsid w:val="009F2B15"/>
    <w:rsid w:val="00A876E9"/>
    <w:rsid w:val="00D31BD1"/>
    <w:rsid w:val="00D6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CAF0BB"/>
  <w15:docId w15:val="{3865A213-C444-4024-B636-EA1BCBA3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6212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123"/>
  </w:style>
  <w:style w:type="paragraph" w:styleId="Footer">
    <w:name w:val="footer"/>
    <w:basedOn w:val="Normal"/>
    <w:link w:val="FooterChar"/>
    <w:uiPriority w:val="99"/>
    <w:unhideWhenUsed/>
    <w:rsid w:val="0006212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3.jpg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8.jp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10" Type="http://schemas.openxmlformats.org/officeDocument/2006/relationships/image" Target="media/image4.png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hyperlink" Target="http://www.dharmatrading.com/" TargetMode="External"/><Relationship Id="rId35" Type="http://schemas.openxmlformats.org/officeDocument/2006/relationships/customXml" Target="../customXml/item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2C20564A199B45B983E468468E86BC" ma:contentTypeVersion="12" ma:contentTypeDescription="Create a new document." ma:contentTypeScope="" ma:versionID="5455e5afa7380899ba418fc528f24646">
  <xsd:schema xmlns:xsd="http://www.w3.org/2001/XMLSchema" xmlns:xs="http://www.w3.org/2001/XMLSchema" xmlns:p="http://schemas.microsoft.com/office/2006/metadata/properties" xmlns:ns2="0d61f270-a43e-4533-999c-f96abd5e301d" xmlns:ns3="fe23f177-8ddf-4201-9dbf-3c613537f261" targetNamespace="http://schemas.microsoft.com/office/2006/metadata/properties" ma:root="true" ma:fieldsID="63d4b8d34ad6d9866654baa07189f59f" ns2:_="" ns3:_="">
    <xsd:import namespace="0d61f270-a43e-4533-999c-f96abd5e301d"/>
    <xsd:import namespace="fe23f177-8ddf-4201-9dbf-3c613537f2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1f270-a43e-4533-999c-f96abd5e30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3f177-8ddf-4201-9dbf-3c613537f2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A41992-9AF8-45AD-8461-FC589EA22B53}"/>
</file>

<file path=customXml/itemProps2.xml><?xml version="1.0" encoding="utf-8"?>
<ds:datastoreItem xmlns:ds="http://schemas.openxmlformats.org/officeDocument/2006/customXml" ds:itemID="{C3BFA902-259E-40DF-B537-87059CA47EAD}"/>
</file>

<file path=customXml/itemProps3.xml><?xml version="1.0" encoding="utf-8"?>
<ds:datastoreItem xmlns:ds="http://schemas.openxmlformats.org/officeDocument/2006/customXml" ds:itemID="{CEBF8640-E1DD-441E-9769-3C8E5BA582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Benjamin Pachter</cp:lastModifiedBy>
  <cp:revision>12</cp:revision>
  <dcterms:created xsi:type="dcterms:W3CDTF">2018-09-28T13:40:00Z</dcterms:created>
  <dcterms:modified xsi:type="dcterms:W3CDTF">2018-09-28T15:42:00Z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0x010100622C20564A199B45B983E468468E86BC</vt:lpwstr>
  </property>
</Properties>
</file>